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61" w:rsidRPr="00F12061" w:rsidRDefault="00F12061" w:rsidP="00F12061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0"/>
          <w:szCs w:val="20"/>
          <w:lang/>
        </w:rPr>
      </w:pPr>
      <w:r>
        <w:rPr>
          <w:rFonts w:ascii="Georgia" w:eastAsia="Times New Roman" w:hAnsi="Georgia" w:cs="Times New Roman"/>
          <w:noProof/>
          <w:color w:val="2B4381"/>
          <w:sz w:val="20"/>
          <w:szCs w:val="20"/>
        </w:rPr>
        <w:drawing>
          <wp:inline distT="0" distB="0" distL="0" distR="0">
            <wp:extent cx="2381250" cy="876300"/>
            <wp:effectExtent l="19050" t="0" r="0" b="0"/>
            <wp:docPr id="1" name="Picture 1" descr="http://advertisernewsnorth.com/images/logo-head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ertisernewsnorth.com/images/logo-head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61" w:rsidRPr="00F12061" w:rsidRDefault="00F12061" w:rsidP="00F12061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206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/>
        </w:rPr>
      </w:pPr>
      <w:r w:rsidRPr="00F12061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/>
        </w:rPr>
        <w:t xml:space="preserve">Evans and </w:t>
      </w:r>
      <w:proofErr w:type="spellStart"/>
      <w:r w:rsidRPr="00F12061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/>
        </w:rPr>
        <w:t>Zelnik</w:t>
      </w:r>
      <w:proofErr w:type="spellEnd"/>
      <w:r w:rsidRPr="00F12061">
        <w:rPr>
          <w:rFonts w:ascii="Georgia" w:eastAsia="Times New Roman" w:hAnsi="Georgia" w:cs="Times New Roman"/>
          <w:b/>
          <w:bCs/>
          <w:color w:val="333333"/>
          <w:kern w:val="36"/>
          <w:sz w:val="54"/>
          <w:szCs w:val="54"/>
          <w:lang/>
        </w:rPr>
        <w:t xml:space="preserve"> perform at library</w:t>
      </w:r>
    </w:p>
    <w:p w:rsidR="00F12061" w:rsidRPr="00F12061" w:rsidRDefault="00F12061" w:rsidP="00F12061">
      <w:pPr>
        <w:shd w:val="clear" w:color="auto" w:fill="FFFFFF"/>
        <w:spacing w:after="0" w:line="270" w:lineRule="atLeast"/>
        <w:rPr>
          <w:rFonts w:ascii="Arial" w:eastAsia="Times New Roman" w:hAnsi="Arial" w:cs="Arial"/>
          <w:caps/>
          <w:color w:val="333333"/>
          <w:sz w:val="20"/>
          <w:szCs w:val="20"/>
          <w:lang/>
        </w:rPr>
      </w:pPr>
      <w:r w:rsidRPr="00F12061">
        <w:rPr>
          <w:rFonts w:ascii="Arial" w:eastAsia="Times New Roman" w:hAnsi="Arial" w:cs="Arial"/>
          <w:caps/>
          <w:color w:val="333333"/>
          <w:sz w:val="20"/>
          <w:szCs w:val="20"/>
          <w:lang/>
        </w:rPr>
        <w:t>Published Aug 21, 2013 at 1:12 pm (Updated Aug 21, 2013)</w:t>
      </w:r>
    </w:p>
    <w:p w:rsidR="00F12061" w:rsidRPr="00F12061" w:rsidRDefault="00F12061" w:rsidP="00F12061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0"/>
          <w:szCs w:val="20"/>
          <w:lang/>
        </w:rPr>
      </w:pPr>
      <w:r w:rsidRPr="00F12061">
        <w:rPr>
          <w:rFonts w:ascii="Georgia" w:eastAsia="Times New Roman" w:hAnsi="Georgia" w:cs="Times New Roman"/>
          <w:color w:val="333333"/>
          <w:sz w:val="20"/>
          <w:szCs w:val="20"/>
          <w:lang/>
        </w:rPr>
        <w:br/>
      </w:r>
    </w:p>
    <w:p w:rsidR="00F12061" w:rsidRPr="00F12061" w:rsidRDefault="00F12061" w:rsidP="00F12061">
      <w:pPr>
        <w:shd w:val="clear" w:color="auto" w:fill="FFFFFF"/>
        <w:spacing w:before="100" w:beforeAutospacing="1" w:after="240" w:line="270" w:lineRule="atLeast"/>
        <w:rPr>
          <w:rFonts w:ascii="Georgia" w:eastAsia="Times New Roman" w:hAnsi="Georgia" w:cs="Times New Roman"/>
          <w:color w:val="333333"/>
          <w:sz w:val="23"/>
          <w:szCs w:val="23"/>
          <w:lang/>
        </w:rPr>
      </w:pPr>
      <w:r>
        <w:rPr>
          <w:rFonts w:ascii="Georgia" w:eastAsia="Times New Roman" w:hAnsi="Georgia" w:cs="Times New Roman"/>
          <w:noProof/>
          <w:color w:val="2B4381"/>
          <w:sz w:val="23"/>
          <w:szCs w:val="23"/>
        </w:rPr>
        <w:drawing>
          <wp:inline distT="0" distB="0" distL="0" distR="0">
            <wp:extent cx="5238750" cy="3924300"/>
            <wp:effectExtent l="19050" t="0" r="0" b="0"/>
            <wp:docPr id="11" name="Picture 11" descr="http://www.advertisernewsnorth.com/storyimage/AN/20130821/ENTERTAINMENT/130829971/AR/0/AR-130829971.jpg&amp;q=100&amp;maxw=550&amp;maxh=500">
              <a:hlinkClick xmlns:a="http://schemas.openxmlformats.org/drawingml/2006/main" r:id="rId7" tgtFrame="&quot;_blank&quot;" tooltip="&quot;Photo by Viktoria-Leigh Wagner&#10;&#10;Fancine Evans, at right, sings as John Arbo plays guitar, David Cox drums and Joel Zelnik plays on the keyboard Saturday at the Sussex-Wantage branch of the Sussex County Public Library in Want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vertisernewsnorth.com/storyimage/AN/20130821/ENTERTAINMENT/130829971/AR/0/AR-130829971.jpg&amp;q=100&amp;maxw=550&amp;maxh=500">
                      <a:hlinkClick r:id="rId7" tgtFrame="&quot;_blank&quot;" tooltip="&quot;Photo by Viktoria-Leigh Wagner&#10;&#10;Fancine Evans, at right, sings as John Arbo plays guitar, David Cox drums and Joel Zelnik plays on the keyboard Saturday at the Sussex-Wantage branch of the Sussex County Public Library in Want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jc w:val="center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Photo by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Viktoria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-Leigh Wagner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Fancine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 Evans, at right, sings as John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Arbo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 plays guitar, David Cox drums and Joel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Zelnik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 plays on the keyboard Saturday at the Sussex-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Wantage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 branch of the Sussex County Public Library in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Wantage</w:t>
      </w:r>
      <w:proofErr w:type="spellEnd"/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By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Viktoria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-Leigh Wagner</w:t>
      </w: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br/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lastRenderedPageBreak/>
        <w:t xml:space="preserve">WANTAGE — Musical duo Francine Evans and Joel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Zelnik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 appeared at the Sussex-</w:t>
      </w:r>
      <w:proofErr w:type="spellStart"/>
      <w:r w:rsidRPr="00F12061">
        <w:rPr>
          <w:rFonts w:ascii="Georgia" w:hAnsi="Georgia"/>
          <w:color w:val="333333"/>
          <w:sz w:val="24"/>
          <w:szCs w:val="24"/>
          <w:lang/>
        </w:rPr>
        <w:t>Wantage</w:t>
      </w:r>
      <w:proofErr w:type="spellEnd"/>
      <w:r w:rsidRPr="00F12061">
        <w:rPr>
          <w:rFonts w:ascii="Georgia" w:hAnsi="Georgia"/>
          <w:color w:val="333333"/>
          <w:sz w:val="24"/>
          <w:szCs w:val="24"/>
          <w:lang/>
        </w:rPr>
        <w:t xml:space="preserve"> Library Aug.17</w:t>
      </w:r>
      <w:r w:rsidRPr="00F12061">
        <w:rPr>
          <w:rFonts w:ascii="Georgia" w:hAnsi="Georgia"/>
          <w:color w:val="333333"/>
          <w:sz w:val="24"/>
          <w:szCs w:val="24"/>
          <w:vertAlign w:val="superscript"/>
          <w:lang/>
        </w:rPr>
        <w:t>th</w:t>
      </w:r>
      <w:r w:rsidRPr="00F12061">
        <w:rPr>
          <w:rFonts w:ascii="Georgia" w:hAnsi="Georgia"/>
          <w:color w:val="333333"/>
          <w:sz w:val="24"/>
          <w:szCs w:val="24"/>
          <w:lang/>
        </w:rPr>
        <w:t xml:space="preserve">, </w:t>
      </w: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to perform one of the 18 shows they have written, “DESTINATION: Las Vegas- ‘The Musical Journey.’”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The show salutes music of Las Vegas, featuring about 20 songs of legendary musical artists such as Presley, Darin, Armstrong, Garland, Cher, Calloway, Sinatra, Cher and more.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“We have a very varied pallet of music between shows that Francine and I do, and everything else,” says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Zelnik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, a pianist New Jersey native with a </w:t>
      </w:r>
      <w:r w:rsidR="00812682">
        <w:rPr>
          <w:rFonts w:ascii="Georgia" w:eastAsia="Times New Roman" w:hAnsi="Georgia" w:cs="Times New Roman"/>
          <w:color w:val="373737"/>
          <w:sz w:val="24"/>
          <w:szCs w:val="24"/>
          <w:lang/>
        </w:rPr>
        <w:t>B</w:t>
      </w: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achelors degree from </w:t>
      </w:r>
      <w:r w:rsidR="00812682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New </w:t>
      </w: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Jersey City University</w:t>
      </w:r>
      <w:r w:rsidR="00812682">
        <w:rPr>
          <w:rFonts w:ascii="Georgia" w:eastAsia="Times New Roman" w:hAnsi="Georgia" w:cs="Times New Roman"/>
          <w:color w:val="373737"/>
          <w:sz w:val="24"/>
          <w:szCs w:val="24"/>
          <w:lang/>
        </w:rPr>
        <w:t>,</w:t>
      </w: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 and a </w:t>
      </w:r>
      <w:r w:rsidR="00812682">
        <w:rPr>
          <w:rFonts w:ascii="Georgia" w:eastAsia="Times New Roman" w:hAnsi="Georgia" w:cs="Times New Roman"/>
          <w:color w:val="373737"/>
          <w:sz w:val="24"/>
          <w:szCs w:val="24"/>
          <w:lang/>
        </w:rPr>
        <w:t>M</w:t>
      </w: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asters degree from Rutgers University. “We believe strongly in live music. We don’t rely on karaoke or lip-syncing techniques.”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Zelnik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 and wife, Evans, have been performing their shows for about six years.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Evans, who holds a </w:t>
      </w:r>
      <w:r w:rsidR="00812682">
        <w:rPr>
          <w:rFonts w:ascii="Georgia" w:eastAsia="Times New Roman" w:hAnsi="Georgia" w:cs="Times New Roman"/>
          <w:color w:val="373737"/>
          <w:sz w:val="24"/>
          <w:szCs w:val="24"/>
          <w:lang/>
        </w:rPr>
        <w:t>M</w:t>
      </w: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asters in Music Education and Performance from Montclair State University, says, “I started performing when I was 15 at this place called the Chicken Coup, and then I worked through college in coffee houses in California.” A former opera singer, Evans explains, “We don’t write music. We created these shows and wrote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every one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 around my voice. It all started with our first show, ‘Swinging with Sinatra.’” Altogether, she has produced more than 100 shows.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Celebrating his 50th year in show business,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Zelnik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 says, “I’ve done thousands of events; performed in venues in many places. I’ve led the bands at five presidential inaugural balls for Obama, Clinton, Reagan, Bush senior and Nixon.” His inspiration for ‘DESTINATION: Las Vegas’ stems from the influence of jazz pianist Bill Evans: “I worked opposite of Bill in the 1960s. He passed away in 1980, but his influence is still felt and the program that we do — ‘My Bill Evans: A Personal Conversation’ — salutes his music.”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Francine Evans said she doesn't imitate anyone and there are 24 "different personalities" in DESTINATION: Las Vegas.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"It’s me singing my interpretations of the music,” she said. “It opened up a year ago this October off-Broadway in Stage Left Studio in New York and ran for five months. Now, we bring it around to libraries, etc.”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The duo travels around the tri-state area to perform their shows.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Percussionist David Cox has been in the music business about 50 years.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“I met Joel doing jobs in hotels about 40 years ago, so we’ve played together in different settings a long time,” he said. “I worked for Liza Minnelli for about five years, and then I did seven years on Broadway. Before that, I toured with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Engelbert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 Humperdinck in the 1970s into the 80s. Throughout all of that time, Joel and I were working together.”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The event was sponsored by the Sussex-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Wantage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 xml:space="preserve"> Friends of the Library.</w:t>
      </w:r>
    </w:p>
    <w:p w:rsidR="00F12061" w:rsidRPr="00F12061" w:rsidRDefault="00F12061" w:rsidP="00F12061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373737"/>
          <w:sz w:val="24"/>
          <w:szCs w:val="24"/>
          <w:lang/>
        </w:rPr>
      </w:pPr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lastRenderedPageBreak/>
        <w:t xml:space="preserve">“The Friends strive to provide a wide variety of entertainment and programs,” President Jayne McHugh said, “not only to enrich the community with free events, but also to bring them to our wonderful library. I grew up in a rural community, only having a bookmobile. I truly appreciate our over 11,000 sq. ft. library in </w:t>
      </w:r>
      <w:proofErr w:type="spellStart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Wantage</w:t>
      </w:r>
      <w:proofErr w:type="spellEnd"/>
      <w:r w:rsidRPr="00F12061">
        <w:rPr>
          <w:rFonts w:ascii="Georgia" w:eastAsia="Times New Roman" w:hAnsi="Georgia" w:cs="Times New Roman"/>
          <w:color w:val="373737"/>
          <w:sz w:val="24"/>
          <w:szCs w:val="24"/>
          <w:lang/>
        </w:rPr>
        <w:t>!”</w:t>
      </w:r>
    </w:p>
    <w:p w:rsidR="00C70E86" w:rsidRDefault="00C70E86" w:rsidP="00F12061"/>
    <w:sectPr w:rsidR="00C70E86" w:rsidSect="00C7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F9C"/>
    <w:multiLevelType w:val="multilevel"/>
    <w:tmpl w:val="6102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11775"/>
    <w:multiLevelType w:val="multilevel"/>
    <w:tmpl w:val="C212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2061"/>
    <w:rsid w:val="00812682"/>
    <w:rsid w:val="00C70E86"/>
    <w:rsid w:val="00F1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86"/>
  </w:style>
  <w:style w:type="paragraph" w:styleId="Heading1">
    <w:name w:val="heading 1"/>
    <w:basedOn w:val="Normal"/>
    <w:link w:val="Heading1Char"/>
    <w:uiPriority w:val="9"/>
    <w:qFormat/>
    <w:rsid w:val="00F12061"/>
    <w:pPr>
      <w:spacing w:before="100" w:beforeAutospacing="1" w:after="240" w:line="240" w:lineRule="auto"/>
      <w:outlineLvl w:val="0"/>
    </w:pPr>
    <w:rPr>
      <w:rFonts w:ascii="Georgia" w:eastAsia="Times New Roman" w:hAnsi="Georgia" w:cs="Times New Roman"/>
      <w:b/>
      <w:bCs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F12061"/>
    <w:pPr>
      <w:pBdr>
        <w:bottom w:val="single" w:sz="6" w:space="5" w:color="C2C8CB"/>
      </w:pBdr>
      <w:spacing w:before="100" w:beforeAutospacing="1" w:after="285" w:line="285" w:lineRule="atLeast"/>
      <w:outlineLvl w:val="1"/>
    </w:pPr>
    <w:rPr>
      <w:rFonts w:ascii="Times New Roman" w:eastAsia="Times New Roman" w:hAnsi="Times New Roman" w:cs="Times New Roman"/>
      <w:b/>
      <w:bCs/>
      <w:color w:val="373737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061"/>
    <w:rPr>
      <w:rFonts w:ascii="Georgia" w:eastAsia="Times New Roman" w:hAnsi="Georgia" w:cs="Times New Roman"/>
      <w:b/>
      <w:bCs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F12061"/>
    <w:rPr>
      <w:rFonts w:ascii="Times New Roman" w:eastAsia="Times New Roman" w:hAnsi="Times New Roman" w:cs="Times New Roman"/>
      <w:b/>
      <w:bCs/>
      <w:color w:val="373737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F12061"/>
    <w:rPr>
      <w:strike w:val="0"/>
      <w:dstrike w:val="0"/>
      <w:color w:val="2B4381"/>
      <w:u w:val="none"/>
      <w:effect w:val="none"/>
    </w:rPr>
  </w:style>
  <w:style w:type="paragraph" w:customStyle="1" w:styleId="article-text">
    <w:name w:val="article-text"/>
    <w:basedOn w:val="Normal"/>
    <w:rsid w:val="00F12061"/>
    <w:pPr>
      <w:spacing w:before="100" w:beforeAutospacing="1" w:after="240" w:line="240" w:lineRule="auto"/>
    </w:pPr>
    <w:rPr>
      <w:rFonts w:ascii="Georgia" w:eastAsia="Times New Roman" w:hAnsi="Georgia" w:cs="Times New Roman"/>
      <w:color w:val="373737"/>
      <w:sz w:val="20"/>
      <w:szCs w:val="20"/>
    </w:rPr>
  </w:style>
  <w:style w:type="character" w:customStyle="1" w:styleId="sf-sub-indicator1">
    <w:name w:val="sf-sub-indicator1"/>
    <w:basedOn w:val="DefaultParagraphFont"/>
    <w:rsid w:val="00F12061"/>
    <w:rPr>
      <w:vanish w:val="0"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20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206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20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2061"/>
    <w:rPr>
      <w:rFonts w:ascii="Arial" w:eastAsia="Times New Roman" w:hAnsi="Arial" w:cs="Arial"/>
      <w:vanish/>
      <w:sz w:val="16"/>
      <w:szCs w:val="16"/>
    </w:rPr>
  </w:style>
  <w:style w:type="character" w:customStyle="1" w:styleId="article-sharethis-print1">
    <w:name w:val="article-sharethis-print1"/>
    <w:basedOn w:val="DefaultParagraphFont"/>
    <w:rsid w:val="00F12061"/>
  </w:style>
  <w:style w:type="character" w:customStyle="1" w:styleId="article-sharethis-email1">
    <w:name w:val="article-sharethis-email1"/>
    <w:basedOn w:val="DefaultParagraphFont"/>
    <w:rsid w:val="00F12061"/>
  </w:style>
  <w:style w:type="character" w:customStyle="1" w:styleId="chicklets4">
    <w:name w:val="chicklets4"/>
    <w:basedOn w:val="DefaultParagraphFont"/>
    <w:rsid w:val="00F12061"/>
    <w:rPr>
      <w:rFonts w:ascii="Verdana" w:hAnsi="Verdana" w:hint="default"/>
      <w:sz w:val="17"/>
      <w:szCs w:val="17"/>
    </w:rPr>
  </w:style>
  <w:style w:type="character" w:customStyle="1" w:styleId="textdecrease">
    <w:name w:val="textdecrease"/>
    <w:basedOn w:val="DefaultParagraphFont"/>
    <w:rsid w:val="00F12061"/>
  </w:style>
  <w:style w:type="character" w:customStyle="1" w:styleId="textincrease">
    <w:name w:val="textincrease"/>
    <w:basedOn w:val="DefaultParagraphFont"/>
    <w:rsid w:val="00F12061"/>
  </w:style>
  <w:style w:type="character" w:customStyle="1" w:styleId="datelinesn">
    <w:name w:val="dateline.sn"/>
    <w:basedOn w:val="DefaultParagraphFont"/>
    <w:rsid w:val="00F12061"/>
  </w:style>
  <w:style w:type="paragraph" w:styleId="BalloonText">
    <w:name w:val="Balloon Text"/>
    <w:basedOn w:val="Normal"/>
    <w:link w:val="BalloonTextChar"/>
    <w:uiPriority w:val="99"/>
    <w:semiHidden/>
    <w:unhideWhenUsed/>
    <w:rsid w:val="00F1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8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A7E"/>
                        <w:left w:val="single" w:sz="6" w:space="0" w:color="918A7E"/>
                        <w:bottom w:val="single" w:sz="6" w:space="0" w:color="918A7E"/>
                        <w:right w:val="single" w:sz="6" w:space="0" w:color="918A7E"/>
                      </w:divBdr>
                    </w:div>
                  </w:divsChild>
                </w:div>
                <w:div w:id="2102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687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6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9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3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41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6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vertisernewsnorth.com/storyimage/AN/20130821/ENTERTAINMENT/130829971/AR/0/AR-130829971.jpg?q=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advertisernewsnorth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503</Words>
  <Characters>2870</Characters>
  <Application>Microsoft Office Word</Application>
  <DocSecurity>0</DocSecurity>
  <Lines>23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2013-08-23T17:51:00Z</dcterms:created>
  <dcterms:modified xsi:type="dcterms:W3CDTF">2013-08-23T18:03:00Z</dcterms:modified>
</cp:coreProperties>
</file>